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ListParagraph"/>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51831011" w14:textId="77777777" w:rsidTr="511AACA6">
        <w:tc>
          <w:tcPr>
            <w:tcW w:w="704" w:type="dxa"/>
          </w:tcPr>
          <w:p w14:paraId="150CD874" w14:textId="6D87C95D" w:rsidR="0072218B" w:rsidRPr="007C6263" w:rsidRDefault="00B94DE4" w:rsidP="0072218B">
            <w:pPr>
              <w:pStyle w:val="ListParagraph"/>
              <w:ind w:left="0"/>
              <w:jc w:val="center"/>
              <w:rPr>
                <w:rFonts w:ascii="Arial" w:hAnsi="Arial" w:cs="Arial"/>
                <w:sz w:val="22"/>
                <w:szCs w:val="22"/>
              </w:rPr>
            </w:pPr>
            <w:r>
              <w:rPr>
                <w:rFonts w:ascii="Arial" w:hAnsi="Arial" w:cs="Arial"/>
                <w:sz w:val="22"/>
                <w:szCs w:val="22"/>
              </w:rPr>
              <w:t>1</w:t>
            </w:r>
            <w:r w:rsidR="0072218B">
              <w:rPr>
                <w:rFonts w:ascii="Arial" w:hAnsi="Arial" w:cs="Arial"/>
                <w:sz w:val="22"/>
                <w:szCs w:val="22"/>
              </w:rPr>
              <w:t>.</w:t>
            </w:r>
          </w:p>
        </w:tc>
        <w:tc>
          <w:tcPr>
            <w:tcW w:w="4714" w:type="dxa"/>
          </w:tcPr>
          <w:p w14:paraId="12694CE1" w14:textId="77777777" w:rsid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ListParagraph"/>
              <w:tabs>
                <w:tab w:val="left" w:pos="292"/>
              </w:tabs>
              <w:ind w:left="8"/>
              <w:rPr>
                <w:rFonts w:ascii="Arial" w:hAnsi="Arial" w:cs="Arial"/>
                <w:sz w:val="22"/>
              </w:rPr>
            </w:pPr>
          </w:p>
          <w:p w14:paraId="7D550B62" w14:textId="19C0DCCA" w:rsidR="006C216D" w:rsidRDefault="00236F7C" w:rsidP="00A47BA1">
            <w:pPr>
              <w:pStyle w:val="ListParagraph"/>
              <w:tabs>
                <w:tab w:val="left" w:pos="292"/>
              </w:tabs>
              <w:ind w:left="8"/>
              <w:rPr>
                <w:rFonts w:ascii="Arial" w:hAnsi="Arial" w:cs="Arial"/>
                <w:sz w:val="22"/>
              </w:rPr>
            </w:pPr>
            <w:r>
              <w:rPr>
                <w:rFonts w:ascii="Arial" w:hAnsi="Arial" w:cs="Arial"/>
                <w:sz w:val="22"/>
              </w:rPr>
              <w:t>1</w:t>
            </w:r>
            <w:r w:rsidR="00086A64" w:rsidRPr="00055113">
              <w:rPr>
                <w:rFonts w:ascii="Arial" w:hAnsi="Arial" w:cs="Arial"/>
                <w:sz w:val="22"/>
              </w:rPr>
              <w:t xml:space="preserve">.1. ne mažiau kaip 1 (vienas) specialistas, kuriam suteikta teisė eiti </w:t>
            </w:r>
            <w:r w:rsidR="00086A64" w:rsidRPr="00055113">
              <w:rPr>
                <w:rFonts w:ascii="Arial" w:hAnsi="Arial" w:cs="Arial"/>
                <w:sz w:val="22"/>
                <w:u w:val="single"/>
              </w:rPr>
              <w:t xml:space="preserve">ypatingojo statinio </w:t>
            </w:r>
            <w:r w:rsidR="00FD6E94">
              <w:rPr>
                <w:rFonts w:ascii="Arial" w:hAnsi="Arial" w:cs="Arial"/>
                <w:sz w:val="22"/>
                <w:u w:val="single"/>
              </w:rPr>
              <w:t>statybos</w:t>
            </w:r>
            <w:r w:rsidR="00086A64" w:rsidRPr="00055113">
              <w:rPr>
                <w:rFonts w:ascii="Arial" w:hAnsi="Arial" w:cs="Arial"/>
                <w:sz w:val="22"/>
                <w:u w:val="single"/>
              </w:rPr>
              <w:t xml:space="preserve"> vadovo</w:t>
            </w:r>
            <w:r w:rsidR="00086A64"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w:t>
            </w:r>
            <w:r w:rsidR="00397F79">
              <w:rPr>
                <w:rFonts w:ascii="Arial" w:hAnsi="Arial" w:cs="Arial"/>
                <w:b/>
                <w:bCs/>
                <w:sz w:val="22"/>
              </w:rPr>
              <w:t>.</w:t>
            </w:r>
          </w:p>
          <w:p w14:paraId="76FBFC70" w14:textId="77777777" w:rsidR="006C216D" w:rsidRDefault="006C216D" w:rsidP="00A47BA1">
            <w:pPr>
              <w:pStyle w:val="ListParagraph"/>
              <w:tabs>
                <w:tab w:val="left" w:pos="292"/>
              </w:tabs>
              <w:ind w:left="8"/>
              <w:rPr>
                <w:rFonts w:ascii="Arial" w:hAnsi="Arial" w:cs="Arial"/>
                <w:sz w:val="22"/>
              </w:rPr>
            </w:pPr>
          </w:p>
          <w:p w14:paraId="388D3986" w14:textId="4F83762E" w:rsidR="00086A64" w:rsidRDefault="00236F7C" w:rsidP="00A47BA1">
            <w:pPr>
              <w:pStyle w:val="ListParagraph"/>
              <w:tabs>
                <w:tab w:val="left" w:pos="292"/>
              </w:tabs>
              <w:ind w:left="8"/>
              <w:rPr>
                <w:rFonts w:ascii="Arial" w:hAnsi="Arial" w:cs="Arial"/>
                <w:sz w:val="22"/>
              </w:rPr>
            </w:pPr>
            <w:r>
              <w:rPr>
                <w:rFonts w:ascii="Arial" w:hAnsi="Arial" w:cs="Arial"/>
                <w:sz w:val="22"/>
              </w:rPr>
              <w:t>1</w:t>
            </w:r>
            <w:r w:rsidR="00086A64" w:rsidRPr="00055113">
              <w:rPr>
                <w:rFonts w:ascii="Arial" w:hAnsi="Arial" w:cs="Arial"/>
                <w:sz w:val="22"/>
              </w:rPr>
              <w:t xml:space="preserve">.2. ne mažiau kaip 1 (vienas) specialistas, kuriam suteikta teisė </w:t>
            </w:r>
            <w:r w:rsidR="00086A64" w:rsidRPr="00055113">
              <w:rPr>
                <w:rFonts w:ascii="Arial" w:hAnsi="Arial" w:cs="Arial"/>
                <w:sz w:val="22"/>
                <w:u w:val="single"/>
              </w:rPr>
              <w:t>eiti ypatingojo statinio projekto vadovo</w:t>
            </w:r>
            <w:r w:rsidR="00086A64"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w:t>
            </w:r>
            <w:r w:rsidR="00D24A67">
              <w:rPr>
                <w:rFonts w:ascii="Arial" w:hAnsi="Arial" w:cs="Arial"/>
                <w:b/>
                <w:bCs/>
                <w:sz w:val="22"/>
              </w:rPr>
              <w:t>.</w:t>
            </w:r>
          </w:p>
          <w:p w14:paraId="4818826A" w14:textId="77777777" w:rsidR="009358C9" w:rsidRDefault="009358C9" w:rsidP="00A47BA1">
            <w:pPr>
              <w:pStyle w:val="ListParagraph"/>
              <w:tabs>
                <w:tab w:val="left" w:pos="292"/>
              </w:tabs>
              <w:ind w:left="8"/>
              <w:rPr>
                <w:rFonts w:ascii="Arial" w:hAnsi="Arial" w:cs="Arial"/>
                <w:sz w:val="22"/>
                <w:szCs w:val="22"/>
              </w:rPr>
            </w:pPr>
          </w:p>
          <w:p w14:paraId="40781B90" w14:textId="3381B5CD" w:rsidR="00055113" w:rsidRDefault="00055113" w:rsidP="00055113">
            <w:pPr>
              <w:rPr>
                <w:rFonts w:ascii="Arial Narrow" w:hAnsi="Arial Narrow" w:cs="Arial"/>
                <w:b/>
                <w:bCs/>
                <w:i/>
                <w:sz w:val="22"/>
                <w:szCs w:val="22"/>
              </w:rPr>
            </w:pPr>
            <w:r>
              <w:rPr>
                <w:rFonts w:ascii="Arial Narrow" w:hAnsi="Arial Narrow" w:cs="Arial"/>
                <w:b/>
                <w:bCs/>
                <w:i/>
                <w:sz w:val="22"/>
                <w:szCs w:val="22"/>
              </w:rPr>
              <w:t>Pastab</w:t>
            </w:r>
            <w:r w:rsidR="00635695">
              <w:rPr>
                <w:rFonts w:ascii="Arial Narrow" w:hAnsi="Arial Narrow" w:cs="Arial"/>
                <w:b/>
                <w:bCs/>
                <w:i/>
                <w:sz w:val="22"/>
                <w:szCs w:val="22"/>
              </w:rPr>
              <w:t>a.</w:t>
            </w:r>
          </w:p>
          <w:p w14:paraId="5AC64B89" w14:textId="7FC19060" w:rsidR="00055113" w:rsidRPr="00055113" w:rsidRDefault="00635695" w:rsidP="00055113">
            <w:pPr>
              <w:rPr>
                <w:rFonts w:ascii="Arial" w:hAnsi="Arial" w:cs="Arial"/>
                <w:i/>
                <w:iCs/>
                <w:sz w:val="22"/>
              </w:rPr>
            </w:pPr>
            <w:r>
              <w:rPr>
                <w:rFonts w:ascii="Arial" w:hAnsi="Arial" w:cs="Arial"/>
                <w:i/>
                <w:iCs/>
                <w:sz w:val="22"/>
              </w:rPr>
              <w:t>Į</w:t>
            </w:r>
            <w:r w:rsidR="00055113" w:rsidRPr="00055113">
              <w:rPr>
                <w:rFonts w:ascii="Arial" w:hAnsi="Arial" w:cs="Arial"/>
                <w:i/>
                <w:iCs/>
                <w:sz w:val="22"/>
              </w:rPr>
              <w:t xml:space="preserve"> </w:t>
            </w:r>
            <w:r w:rsidR="00236F7C">
              <w:rPr>
                <w:rFonts w:ascii="Arial" w:hAnsi="Arial" w:cs="Arial"/>
                <w:i/>
                <w:iCs/>
                <w:sz w:val="22"/>
              </w:rPr>
              <w:t>1</w:t>
            </w:r>
            <w:r w:rsidR="00055113" w:rsidRPr="00055113">
              <w:rPr>
                <w:rFonts w:ascii="Arial" w:hAnsi="Arial" w:cs="Arial"/>
                <w:i/>
                <w:iCs/>
                <w:sz w:val="22"/>
              </w:rPr>
              <w:t xml:space="preserve">.1 ir </w:t>
            </w:r>
            <w:r w:rsidR="00236F7C">
              <w:rPr>
                <w:rFonts w:ascii="Arial" w:hAnsi="Arial" w:cs="Arial"/>
                <w:i/>
                <w:iCs/>
                <w:sz w:val="22"/>
              </w:rPr>
              <w:t>1</w:t>
            </w:r>
            <w:r w:rsidR="00055113" w:rsidRPr="00055113">
              <w:rPr>
                <w:rFonts w:ascii="Arial" w:hAnsi="Arial" w:cs="Arial"/>
                <w:i/>
                <w:iCs/>
                <w:sz w:val="22"/>
              </w:rPr>
              <w:t>.2 punktuose nurodyt</w:t>
            </w:r>
            <w:r>
              <w:rPr>
                <w:rFonts w:ascii="Arial" w:hAnsi="Arial" w:cs="Arial"/>
                <w:i/>
                <w:iCs/>
                <w:sz w:val="22"/>
              </w:rPr>
              <w:t>as pozicijas</w:t>
            </w:r>
            <w:r w:rsidR="00055113" w:rsidRPr="00055113">
              <w:rPr>
                <w:rFonts w:ascii="Arial" w:hAnsi="Arial" w:cs="Arial"/>
                <w:i/>
                <w:iCs/>
                <w:sz w:val="22"/>
              </w:rPr>
              <w:t xml:space="preserve"> gali</w:t>
            </w:r>
            <w:r>
              <w:rPr>
                <w:rFonts w:ascii="Arial" w:hAnsi="Arial" w:cs="Arial"/>
                <w:i/>
                <w:iCs/>
                <w:sz w:val="22"/>
              </w:rPr>
              <w:t>ma</w:t>
            </w:r>
            <w:r w:rsidR="00055113" w:rsidRPr="00055113">
              <w:rPr>
                <w:rFonts w:ascii="Arial" w:hAnsi="Arial" w:cs="Arial"/>
                <w:i/>
                <w:iCs/>
                <w:sz w:val="22"/>
              </w:rPr>
              <w:t xml:space="preserve"> </w:t>
            </w:r>
            <w:r>
              <w:rPr>
                <w:rFonts w:ascii="Arial" w:hAnsi="Arial" w:cs="Arial"/>
                <w:i/>
                <w:iCs/>
                <w:sz w:val="22"/>
              </w:rPr>
              <w:t>siūlyti</w:t>
            </w:r>
            <w:r w:rsidR="00055113" w:rsidRPr="00055113">
              <w:rPr>
                <w:rFonts w:ascii="Arial" w:hAnsi="Arial" w:cs="Arial"/>
                <w:i/>
                <w:iCs/>
                <w:sz w:val="22"/>
              </w:rPr>
              <w:t xml:space="preserve"> t</w:t>
            </w:r>
            <w:r>
              <w:rPr>
                <w:rFonts w:ascii="Arial" w:hAnsi="Arial" w:cs="Arial"/>
                <w:i/>
                <w:iCs/>
                <w:sz w:val="22"/>
              </w:rPr>
              <w:t>ą</w:t>
            </w:r>
            <w:r w:rsidR="00055113" w:rsidRPr="00055113">
              <w:rPr>
                <w:rFonts w:ascii="Arial" w:hAnsi="Arial" w:cs="Arial"/>
                <w:i/>
                <w:iCs/>
                <w:sz w:val="22"/>
              </w:rPr>
              <w:t xml:space="preserve"> pat</w:t>
            </w:r>
            <w:r>
              <w:rPr>
                <w:rFonts w:ascii="Arial" w:hAnsi="Arial" w:cs="Arial"/>
                <w:i/>
                <w:iCs/>
                <w:sz w:val="22"/>
              </w:rPr>
              <w:t>į</w:t>
            </w:r>
            <w:r w:rsidR="00055113" w:rsidRPr="00055113">
              <w:rPr>
                <w:rFonts w:ascii="Arial" w:hAnsi="Arial" w:cs="Arial"/>
                <w:i/>
                <w:iCs/>
                <w:sz w:val="22"/>
              </w:rPr>
              <w:t xml:space="preserve"> specialist</w:t>
            </w:r>
            <w:r>
              <w:rPr>
                <w:rFonts w:ascii="Arial" w:hAnsi="Arial" w:cs="Arial"/>
                <w:i/>
                <w:iCs/>
                <w:sz w:val="22"/>
              </w:rPr>
              <w:t>ą</w:t>
            </w:r>
            <w:r w:rsidR="00055113" w:rsidRPr="00055113">
              <w:rPr>
                <w:rFonts w:ascii="Arial" w:hAnsi="Arial" w:cs="Arial"/>
                <w:i/>
                <w:iCs/>
                <w:sz w:val="22"/>
              </w:rPr>
              <w:t>, jeigu jo kvalifikacija atitinka minėtuose punktuose nustatytus reikalavimus.</w:t>
            </w:r>
          </w:p>
          <w:p w14:paraId="28D8A632" w14:textId="77777777" w:rsidR="00055113" w:rsidRPr="00BF62FB" w:rsidRDefault="00055113" w:rsidP="00A47BA1">
            <w:pPr>
              <w:pStyle w:val="ListParagraph"/>
              <w:tabs>
                <w:tab w:val="left" w:pos="292"/>
              </w:tabs>
              <w:ind w:left="8"/>
              <w:rPr>
                <w:rFonts w:ascii="Arial" w:hAnsi="Arial" w:cs="Arial"/>
                <w:sz w:val="22"/>
                <w:szCs w:val="22"/>
              </w:rPr>
            </w:pPr>
          </w:p>
        </w:tc>
        <w:tc>
          <w:tcPr>
            <w:tcW w:w="4358" w:type="dxa"/>
          </w:tcPr>
          <w:p w14:paraId="29A439EA" w14:textId="42656D85"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3D241C">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ListParagraph"/>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To nepadarius, bus 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lastRenderedPageBreak/>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2B6C1" w14:textId="77777777" w:rsidR="00ED6250" w:rsidRDefault="00ED6250">
      <w:r>
        <w:separator/>
      </w:r>
    </w:p>
  </w:endnote>
  <w:endnote w:type="continuationSeparator" w:id="0">
    <w:p w14:paraId="3E16A56A" w14:textId="77777777" w:rsidR="00ED6250" w:rsidRDefault="00ED6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F6501" w14:textId="77777777" w:rsidR="00ED6250" w:rsidRDefault="00ED6250">
      <w:r>
        <w:separator/>
      </w:r>
    </w:p>
  </w:footnote>
  <w:footnote w:type="continuationSeparator" w:id="0">
    <w:p w14:paraId="2DC26F71" w14:textId="77777777" w:rsidR="00ED6250" w:rsidRDefault="00ED6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06D"/>
    <w:rsid w:val="00007B46"/>
    <w:rsid w:val="00043D38"/>
    <w:rsid w:val="00055113"/>
    <w:rsid w:val="00065942"/>
    <w:rsid w:val="00071A7B"/>
    <w:rsid w:val="000778DB"/>
    <w:rsid w:val="00086A64"/>
    <w:rsid w:val="000E4379"/>
    <w:rsid w:val="001357CC"/>
    <w:rsid w:val="00162F88"/>
    <w:rsid w:val="00197445"/>
    <w:rsid w:val="001B3FC9"/>
    <w:rsid w:val="001D06D7"/>
    <w:rsid w:val="001D3ED4"/>
    <w:rsid w:val="001D42B5"/>
    <w:rsid w:val="002342CF"/>
    <w:rsid w:val="00236F7C"/>
    <w:rsid w:val="00253EF9"/>
    <w:rsid w:val="00255511"/>
    <w:rsid w:val="00272526"/>
    <w:rsid w:val="002B6504"/>
    <w:rsid w:val="002F0596"/>
    <w:rsid w:val="00346172"/>
    <w:rsid w:val="0037245B"/>
    <w:rsid w:val="00397F79"/>
    <w:rsid w:val="003C575C"/>
    <w:rsid w:val="003D241C"/>
    <w:rsid w:val="003E1A5A"/>
    <w:rsid w:val="00405C36"/>
    <w:rsid w:val="00412890"/>
    <w:rsid w:val="00425C20"/>
    <w:rsid w:val="00480913"/>
    <w:rsid w:val="004E4100"/>
    <w:rsid w:val="00537DF8"/>
    <w:rsid w:val="00567C7B"/>
    <w:rsid w:val="00585CB1"/>
    <w:rsid w:val="006053CD"/>
    <w:rsid w:val="00635695"/>
    <w:rsid w:val="00635C7F"/>
    <w:rsid w:val="00667CD9"/>
    <w:rsid w:val="006C216D"/>
    <w:rsid w:val="006E6F08"/>
    <w:rsid w:val="0072218B"/>
    <w:rsid w:val="00750447"/>
    <w:rsid w:val="00756539"/>
    <w:rsid w:val="007B481E"/>
    <w:rsid w:val="007C6291"/>
    <w:rsid w:val="007F1DD0"/>
    <w:rsid w:val="007F56B4"/>
    <w:rsid w:val="00805D0A"/>
    <w:rsid w:val="00885691"/>
    <w:rsid w:val="008E7A49"/>
    <w:rsid w:val="009358C9"/>
    <w:rsid w:val="00944C01"/>
    <w:rsid w:val="00981835"/>
    <w:rsid w:val="0099407B"/>
    <w:rsid w:val="009C3582"/>
    <w:rsid w:val="00A41EEB"/>
    <w:rsid w:val="00A47BA1"/>
    <w:rsid w:val="00A65F74"/>
    <w:rsid w:val="00AA20A4"/>
    <w:rsid w:val="00AB022C"/>
    <w:rsid w:val="00AE2B3B"/>
    <w:rsid w:val="00AE3B5F"/>
    <w:rsid w:val="00AF1370"/>
    <w:rsid w:val="00B04C4C"/>
    <w:rsid w:val="00B20CDC"/>
    <w:rsid w:val="00B27717"/>
    <w:rsid w:val="00B311BC"/>
    <w:rsid w:val="00B557D3"/>
    <w:rsid w:val="00B70483"/>
    <w:rsid w:val="00B94DE4"/>
    <w:rsid w:val="00BF62FB"/>
    <w:rsid w:val="00C16987"/>
    <w:rsid w:val="00C16C02"/>
    <w:rsid w:val="00CA0E14"/>
    <w:rsid w:val="00CA2638"/>
    <w:rsid w:val="00CA7BA7"/>
    <w:rsid w:val="00CB5120"/>
    <w:rsid w:val="00CD2C68"/>
    <w:rsid w:val="00D15C83"/>
    <w:rsid w:val="00D24A67"/>
    <w:rsid w:val="00D24E1C"/>
    <w:rsid w:val="00D42775"/>
    <w:rsid w:val="00D724DB"/>
    <w:rsid w:val="00D819C9"/>
    <w:rsid w:val="00D92725"/>
    <w:rsid w:val="00E52E1D"/>
    <w:rsid w:val="00EB0D08"/>
    <w:rsid w:val="00ED6250"/>
    <w:rsid w:val="00F04AB0"/>
    <w:rsid w:val="00F05AFE"/>
    <w:rsid w:val="00F07F91"/>
    <w:rsid w:val="00F265AC"/>
    <w:rsid w:val="00F83BE0"/>
    <w:rsid w:val="00F9303A"/>
    <w:rsid w:val="00FA13B5"/>
    <w:rsid w:val="00FB69A8"/>
    <w:rsid w:val="00FC5603"/>
    <w:rsid w:val="00FD6E94"/>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BF62FB"/>
    <w:rPr>
      <w:rFonts w:ascii="Times New Roman" w:hAnsi="Times New Roman" w:cs="Times New Roman" w:hint="default"/>
      <w:vertAlign w:val="superscript"/>
    </w:rPr>
  </w:style>
  <w:style w:type="character" w:customStyle="1" w:styleId="normaltextrun">
    <w:name w:val="normaltextrun"/>
    <w:basedOn w:val="DefaultParagraphFont"/>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4.xml><?xml version="1.0" encoding="utf-8"?>
<ds:datastoreItem xmlns:ds="http://schemas.openxmlformats.org/officeDocument/2006/customXml" ds:itemID="{BD3610B8-7371-4035-ABD2-7B808BAEE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1938</Words>
  <Characters>1106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2026-06-28T10:04:00Z</dcterms:created>
  <dcterms:modified xsi:type="dcterms:W3CDTF">2026-06-28T10:04:00Z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